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E" w:rsidRPr="00793E1B" w:rsidRDefault="00DA2872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A287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57519D" w:rsidRPr="0001135B" w:rsidRDefault="0057519D" w:rsidP="00B945CC">
                  <w:pPr>
                    <w:jc w:val="both"/>
                    <w:rPr>
                      <w:color w:val="000000"/>
                    </w:rPr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="00523DAE">
                    <w:t>«</w:t>
                  </w:r>
                  <w:r>
                    <w:t>Психологическое консультирование</w:t>
                  </w:r>
                  <w:r w:rsidR="00523DAE">
                    <w:t>»</w:t>
                  </w:r>
                  <w:r w:rsidRPr="00641D51">
                    <w:t xml:space="preserve">, </w:t>
                  </w:r>
                  <w:r w:rsidRPr="0001135B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01135B">
                    <w:rPr>
                      <w:color w:val="000000"/>
                    </w:rPr>
                    <w:t>ОмГА</w:t>
                  </w:r>
                  <w:proofErr w:type="spellEnd"/>
                  <w:r w:rsidRPr="0001135B">
                    <w:rPr>
                      <w:color w:val="000000"/>
                    </w:rPr>
                    <w:t xml:space="preserve"> от </w:t>
                  </w:r>
                  <w:r w:rsidR="003F66CC" w:rsidRPr="0003765E">
                    <w:rPr>
                      <w:color w:val="000000"/>
                    </w:rPr>
                    <w:t>27.03.2023 № 51</w:t>
                  </w:r>
                  <w:r w:rsidR="003F66CC">
                    <w:rPr>
                      <w:color w:val="000000"/>
                    </w:rPr>
                    <w:t xml:space="preserve">      </w:t>
                  </w:r>
                </w:p>
                <w:p w:rsidR="0057519D" w:rsidRPr="00641D51" w:rsidRDefault="0057519D" w:rsidP="0018731E">
                  <w:pPr>
                    <w:jc w:val="both"/>
                  </w:pPr>
                </w:p>
                <w:p w:rsidR="0057519D" w:rsidRPr="00641D51" w:rsidRDefault="0057519D" w:rsidP="0018731E">
                  <w:pPr>
                    <w:jc w:val="both"/>
                  </w:pPr>
                </w:p>
              </w:txbxContent>
            </v:textbox>
          </v:shape>
        </w:pict>
      </w: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731E" w:rsidRPr="00793E1B" w:rsidRDefault="0057519D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18731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731E" w:rsidRPr="00641D51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731E" w:rsidRPr="00793E1B" w:rsidRDefault="00DA2872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A2872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7519D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7519D" w:rsidRPr="00C94464" w:rsidRDefault="003F66CC" w:rsidP="003F66CC">
                  <w:pPr>
                    <w:jc w:val="center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731E" w:rsidRDefault="0018731E" w:rsidP="0018731E">
      <w:pPr>
        <w:contextualSpacing/>
        <w:jc w:val="center"/>
        <w:rPr>
          <w:b/>
          <w:sz w:val="28"/>
          <w:szCs w:val="28"/>
        </w:rPr>
      </w:pPr>
    </w:p>
    <w:p w:rsidR="0018731E" w:rsidRPr="00793E1B" w:rsidRDefault="00675013" w:rsidP="0018731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Методологические основы психологии</w:t>
      </w:r>
    </w:p>
    <w:p w:rsidR="0018731E" w:rsidRPr="00CF7F91" w:rsidRDefault="00675013" w:rsidP="0018731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.Б.26</w:t>
      </w:r>
    </w:p>
    <w:p w:rsidR="0018731E" w:rsidRPr="00793E1B" w:rsidRDefault="0018731E" w:rsidP="0018731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Направление подготовки</w:t>
      </w:r>
      <w:r w:rsidR="00523DAE">
        <w:rPr>
          <w:rFonts w:eastAsia="Courier New"/>
          <w:sz w:val="24"/>
          <w:szCs w:val="24"/>
          <w:lang w:bidi="ru-RU"/>
        </w:rPr>
        <w:t>:</w:t>
      </w:r>
      <w:r w:rsidRPr="00523DAE">
        <w:rPr>
          <w:b/>
          <w:color w:val="000000"/>
          <w:sz w:val="24"/>
          <w:szCs w:val="24"/>
        </w:rPr>
        <w:t>37.03.01 Психологи</w:t>
      </w:r>
      <w:proofErr w:type="gramStart"/>
      <w:r w:rsidRPr="00523DAE">
        <w:rPr>
          <w:b/>
          <w:color w:val="000000"/>
          <w:sz w:val="24"/>
          <w:szCs w:val="24"/>
        </w:rPr>
        <w:t>я</w:t>
      </w:r>
      <w:r w:rsidRPr="00523DAE">
        <w:rPr>
          <w:rFonts w:eastAsia="Courier New"/>
          <w:b/>
          <w:color w:val="000000"/>
          <w:sz w:val="24"/>
          <w:szCs w:val="24"/>
          <w:lang w:bidi="ru-RU"/>
        </w:rPr>
        <w:t>(</w:t>
      </w:r>
      <w:proofErr w:type="gramEnd"/>
      <w:r w:rsidRPr="00523DAE">
        <w:rPr>
          <w:rFonts w:eastAsia="Courier New"/>
          <w:b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523DAE">
        <w:rPr>
          <w:rFonts w:eastAsia="Courier New"/>
          <w:b/>
          <w:color w:val="000000"/>
          <w:sz w:val="24"/>
          <w:szCs w:val="24"/>
          <w:lang w:bidi="ru-RU"/>
        </w:rPr>
        <w:t>бакалавриата</w:t>
      </w:r>
      <w:proofErr w:type="spellEnd"/>
      <w:r w:rsidRPr="00523DAE">
        <w:rPr>
          <w:rFonts w:eastAsia="Courier New"/>
          <w:b/>
          <w:color w:val="000000"/>
          <w:sz w:val="24"/>
          <w:szCs w:val="24"/>
          <w:lang w:bidi="ru-RU"/>
        </w:rPr>
        <w:t>)</w:t>
      </w:r>
      <w:r w:rsidRPr="00523DAE">
        <w:rPr>
          <w:rFonts w:eastAsia="Courier New"/>
          <w:b/>
          <w:color w:val="FF0000"/>
          <w:sz w:val="24"/>
          <w:szCs w:val="24"/>
          <w:lang w:bidi="ru-RU"/>
        </w:rPr>
        <w:cr/>
      </w:r>
    </w:p>
    <w:p w:rsidR="0018731E" w:rsidRPr="00523DAE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523DAE">
        <w:rPr>
          <w:rFonts w:eastAsia="Courier New"/>
          <w:sz w:val="24"/>
          <w:szCs w:val="24"/>
          <w:lang w:bidi="ru-RU"/>
        </w:rPr>
        <w:t xml:space="preserve">: </w:t>
      </w:r>
      <w:r w:rsidRPr="00523DAE">
        <w:rPr>
          <w:rFonts w:eastAsia="Courier New"/>
          <w:b/>
          <w:sz w:val="24"/>
          <w:szCs w:val="24"/>
          <w:lang w:bidi="ru-RU"/>
        </w:rPr>
        <w:t>«</w:t>
      </w:r>
      <w:r w:rsidRPr="00523DAE">
        <w:rPr>
          <w:b/>
          <w:sz w:val="24"/>
          <w:szCs w:val="24"/>
        </w:rPr>
        <w:t>Психологическое консультирование</w:t>
      </w:r>
      <w:r w:rsidRPr="00523DAE">
        <w:rPr>
          <w:rFonts w:eastAsia="Courier New"/>
          <w:b/>
          <w:sz w:val="24"/>
          <w:szCs w:val="24"/>
          <w:lang w:bidi="ru-RU"/>
        </w:rPr>
        <w:t>»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F84F70" w:rsidRDefault="0018731E" w:rsidP="00523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="00342A5C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  <w:r w:rsidR="00523DAE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C91B52" w:rsidRPr="00793E1B" w:rsidRDefault="00C91B52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91B52" w:rsidRPr="00793E1B" w:rsidRDefault="00C91B52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Default="003F66CC" w:rsidP="0018731E">
      <w:pPr>
        <w:widowControl/>
        <w:autoSpaceDE/>
        <w:autoSpaceDN/>
        <w:adjustRightInd/>
        <w:spacing w:after="200" w:line="276" w:lineRule="auto"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</w:p>
    <w:p w:rsidR="003F66CC" w:rsidRDefault="003F66CC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4172C" w:rsidRPr="002919FB" w:rsidRDefault="0004172C" w:rsidP="0004172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2919FB">
        <w:rPr>
          <w:color w:val="000000"/>
          <w:spacing w:val="-3"/>
          <w:sz w:val="24"/>
          <w:szCs w:val="24"/>
          <w:lang w:eastAsia="en-US"/>
        </w:rPr>
        <w:t>к.пс.н</w:t>
      </w:r>
      <w:proofErr w:type="spellEnd"/>
      <w:r w:rsidRPr="002919FB"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r w:rsidRPr="002919FB">
        <w:rPr>
          <w:iCs/>
          <w:color w:val="000000"/>
          <w:sz w:val="24"/>
          <w:szCs w:val="24"/>
        </w:rPr>
        <w:t xml:space="preserve">В.Г. </w:t>
      </w:r>
      <w:proofErr w:type="spellStart"/>
      <w:r w:rsidRPr="002919FB">
        <w:rPr>
          <w:iCs/>
          <w:color w:val="000000"/>
          <w:sz w:val="24"/>
          <w:szCs w:val="24"/>
        </w:rPr>
        <w:t>Пинигин</w:t>
      </w:r>
      <w:proofErr w:type="spellEnd"/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04172C" w:rsidRPr="002919FB" w:rsidRDefault="006E4F1D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3F66CC" w:rsidRPr="00AA1242">
        <w:rPr>
          <w:color w:val="000000"/>
          <w:sz w:val="24"/>
          <w:szCs w:val="24"/>
        </w:rPr>
        <w:t>24.03.2023 г. № 8</w:t>
      </w:r>
      <w:r w:rsidR="003F66CC">
        <w:rPr>
          <w:color w:val="000000"/>
        </w:rPr>
        <w:t xml:space="preserve">     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523DAE" w:rsidRDefault="0004172C" w:rsidP="0004172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18731E" w:rsidRPr="00793E1B" w:rsidRDefault="0018731E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8731E" w:rsidRPr="00793E1B" w:rsidRDefault="0018731E" w:rsidP="0018731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731E" w:rsidRPr="00793E1B" w:rsidRDefault="0018731E" w:rsidP="0018731E">
      <w:pPr>
        <w:spacing w:after="160" w:line="256" w:lineRule="auto"/>
        <w:rPr>
          <w:b/>
          <w:color w:val="000000"/>
          <w:sz w:val="24"/>
          <w:szCs w:val="24"/>
        </w:rPr>
      </w:pPr>
    </w:p>
    <w:p w:rsidR="0004172C" w:rsidRPr="00793E1B" w:rsidRDefault="0018731E" w:rsidP="0004172C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18731E" w:rsidRPr="00951F6B" w:rsidRDefault="0018731E" w:rsidP="001B34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4529F" w:rsidRPr="00793E1B" w:rsidRDefault="0084529F" w:rsidP="0084529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57519D" w:rsidRPr="0057519D">
        <w:rPr>
          <w:sz w:val="24"/>
          <w:szCs w:val="24"/>
        </w:rPr>
        <w:t xml:space="preserve">37.03.01 Психология (уровень </w:t>
      </w:r>
      <w:proofErr w:type="spellStart"/>
      <w:r w:rsidR="0057519D" w:rsidRPr="0057519D">
        <w:rPr>
          <w:sz w:val="24"/>
          <w:szCs w:val="24"/>
        </w:rPr>
        <w:t>бакалавриата</w:t>
      </w:r>
      <w:proofErr w:type="spellEnd"/>
      <w:r w:rsidR="0057519D" w:rsidRPr="0057519D">
        <w:rPr>
          <w:sz w:val="24"/>
          <w:szCs w:val="24"/>
        </w:rPr>
        <w:t xml:space="preserve">), утвержденного Приказом </w:t>
      </w:r>
      <w:proofErr w:type="spellStart"/>
      <w:r w:rsidR="0057519D" w:rsidRPr="0057519D">
        <w:rPr>
          <w:sz w:val="24"/>
          <w:szCs w:val="24"/>
        </w:rPr>
        <w:t>Минобрнауки</w:t>
      </w:r>
      <w:proofErr w:type="spellEnd"/>
      <w:r w:rsidR="0057519D" w:rsidRPr="0057519D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</w:t>
      </w:r>
      <w:proofErr w:type="gramStart"/>
      <w:r w:rsidRPr="00A002EB">
        <w:rPr>
          <w:color w:val="000000"/>
          <w:sz w:val="24"/>
          <w:szCs w:val="24"/>
        </w:rPr>
        <w:t>ВО</w:t>
      </w:r>
      <w:proofErr w:type="gramEnd"/>
      <w:r w:rsidRPr="00A002EB">
        <w:rPr>
          <w:color w:val="000000"/>
          <w:sz w:val="24"/>
          <w:szCs w:val="24"/>
        </w:rPr>
        <w:t>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6E4F1D" w:rsidRPr="006E4F1D" w:rsidRDefault="0084529F" w:rsidP="006E4F1D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6E4F1D" w:rsidRPr="006E4F1D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E4F1D" w:rsidRPr="006E4F1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6E4F1D" w:rsidRPr="006E4F1D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6E4F1D" w:rsidRPr="006E4F1D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6E4F1D" w:rsidRPr="006E4F1D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6E4F1D">
        <w:rPr>
          <w:rFonts w:eastAsia="Calibri"/>
          <w:sz w:val="24"/>
          <w:szCs w:val="24"/>
        </w:rPr>
        <w:t>ВО</w:t>
      </w:r>
      <w:proofErr w:type="gramEnd"/>
      <w:r w:rsidRPr="006E4F1D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E4F1D">
        <w:rPr>
          <w:rFonts w:eastAsia="Calibri"/>
          <w:sz w:val="24"/>
          <w:szCs w:val="24"/>
        </w:rPr>
        <w:t>ОмГА</w:t>
      </w:r>
      <w:proofErr w:type="spellEnd"/>
      <w:r w:rsidRPr="006E4F1D">
        <w:rPr>
          <w:rFonts w:eastAsia="Calibri"/>
          <w:sz w:val="24"/>
          <w:szCs w:val="24"/>
        </w:rPr>
        <w:t>):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6E4F1D">
        <w:rPr>
          <w:rFonts w:eastAsia="Calibri"/>
          <w:sz w:val="24"/>
          <w:szCs w:val="24"/>
        </w:rPr>
        <w:t xml:space="preserve">- </w:t>
      </w:r>
      <w:r w:rsidRPr="006E4F1D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6E4F1D">
        <w:rPr>
          <w:rFonts w:eastAsia="Calibri"/>
          <w:sz w:val="24"/>
          <w:szCs w:val="24"/>
        </w:rPr>
        <w:t>обучающихся</w:t>
      </w:r>
      <w:proofErr w:type="gramEnd"/>
      <w:r w:rsidRPr="006E4F1D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E4F1D">
        <w:rPr>
          <w:rFonts w:eastAsia="Calibri"/>
          <w:sz w:val="24"/>
          <w:szCs w:val="24"/>
        </w:rPr>
        <w:t>ОмГА</w:t>
      </w:r>
      <w:proofErr w:type="spellEnd"/>
      <w:r w:rsidRPr="006E4F1D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6E4F1D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6E4F1D">
        <w:rPr>
          <w:rFonts w:eastAsia="Calibri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4529F" w:rsidRPr="00523DAE" w:rsidRDefault="006E4F1D" w:rsidP="006E4F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6E4F1D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</w:t>
      </w:r>
      <w:proofErr w:type="gramStart"/>
      <w:r w:rsidRPr="00793E1B">
        <w:rPr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A002EB">
        <w:rPr>
          <w:sz w:val="24"/>
          <w:szCs w:val="24"/>
        </w:rPr>
        <w:t xml:space="preserve">; </w:t>
      </w:r>
      <w:r w:rsidR="006E4F1D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6E4F1D">
        <w:rPr>
          <w:sz w:val="24"/>
          <w:szCs w:val="24"/>
          <w:lang w:eastAsia="en-US"/>
        </w:rPr>
        <w:t>очная</w:t>
      </w:r>
      <w:r w:rsidR="00523DAE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523DAE" w:rsidRPr="002B3C02">
        <w:rPr>
          <w:color w:val="000000"/>
          <w:sz w:val="24"/>
          <w:szCs w:val="24"/>
          <w:lang w:eastAsia="en-US"/>
        </w:rPr>
        <w:t xml:space="preserve"> </w:t>
      </w:r>
      <w:r w:rsidR="003F66CC" w:rsidRPr="0015444F">
        <w:rPr>
          <w:color w:val="000000"/>
          <w:sz w:val="24"/>
          <w:szCs w:val="24"/>
        </w:rPr>
        <w:t>2023/2024</w:t>
      </w:r>
      <w:r w:rsidR="003F66CC">
        <w:rPr>
          <w:color w:val="000000"/>
          <w:sz w:val="24"/>
          <w:szCs w:val="24"/>
        </w:rPr>
        <w:t xml:space="preserve"> </w:t>
      </w:r>
      <w:r w:rsidR="00523DAE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F66CC" w:rsidRPr="00AA1242">
        <w:rPr>
          <w:color w:val="000000"/>
          <w:sz w:val="24"/>
          <w:szCs w:val="24"/>
        </w:rPr>
        <w:t>27.03.2023 № 51</w:t>
      </w:r>
      <w:r w:rsidR="003F66CC">
        <w:rPr>
          <w:color w:val="000000"/>
        </w:rPr>
        <w:t xml:space="preserve">   </w:t>
      </w:r>
      <w:r>
        <w:rPr>
          <w:sz w:val="24"/>
          <w:szCs w:val="24"/>
          <w:lang w:eastAsia="en-US"/>
        </w:rPr>
        <w:t>;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523DAE" w:rsidRPr="002B3C02">
        <w:rPr>
          <w:color w:val="000000"/>
          <w:sz w:val="24"/>
          <w:szCs w:val="24"/>
          <w:lang w:eastAsia="en-US"/>
        </w:rPr>
        <w:t xml:space="preserve">на </w:t>
      </w:r>
      <w:r w:rsidR="003F66CC" w:rsidRPr="0015444F">
        <w:rPr>
          <w:color w:val="000000"/>
          <w:sz w:val="24"/>
          <w:szCs w:val="24"/>
        </w:rPr>
        <w:t>2023/2024</w:t>
      </w:r>
      <w:r w:rsidR="003F66CC">
        <w:rPr>
          <w:color w:val="000000"/>
          <w:sz w:val="24"/>
          <w:szCs w:val="24"/>
        </w:rPr>
        <w:t xml:space="preserve"> </w:t>
      </w:r>
      <w:r w:rsidR="00523DAE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F66CC" w:rsidRPr="00AA1242">
        <w:rPr>
          <w:color w:val="000000"/>
          <w:sz w:val="24"/>
          <w:szCs w:val="24"/>
        </w:rPr>
        <w:t>27.03.2023 № 51</w:t>
      </w:r>
      <w:r w:rsidR="003F66CC">
        <w:rPr>
          <w:color w:val="000000"/>
        </w:rPr>
        <w:t xml:space="preserve">   </w:t>
      </w:r>
      <w:r w:rsidR="00523DAE" w:rsidRPr="002B3C02">
        <w:rPr>
          <w:color w:val="000000"/>
          <w:sz w:val="24"/>
          <w:szCs w:val="24"/>
          <w:lang w:eastAsia="en-US"/>
        </w:rPr>
        <w:t>;</w:t>
      </w:r>
    </w:p>
    <w:p w:rsidR="0084529F" w:rsidRPr="0024509E" w:rsidRDefault="0084529F" w:rsidP="0084529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.Б.26</w:t>
      </w:r>
      <w:r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Pr="0024509E">
        <w:rPr>
          <w:b/>
          <w:sz w:val="24"/>
          <w:szCs w:val="24"/>
        </w:rPr>
        <w:t xml:space="preserve"> в течение </w:t>
      </w:r>
      <w:r w:rsidR="003F66CC" w:rsidRPr="0015444F">
        <w:rPr>
          <w:color w:val="000000"/>
          <w:sz w:val="24"/>
          <w:szCs w:val="24"/>
        </w:rPr>
        <w:t>2023/2024</w:t>
      </w:r>
      <w:r w:rsidR="003F66CC">
        <w:rPr>
          <w:color w:val="000000"/>
          <w:sz w:val="24"/>
          <w:szCs w:val="24"/>
        </w:rPr>
        <w:t xml:space="preserve"> </w:t>
      </w:r>
      <w:r w:rsidRPr="0024509E">
        <w:rPr>
          <w:b/>
          <w:sz w:val="24"/>
          <w:szCs w:val="24"/>
        </w:rPr>
        <w:t>учебного года:</w:t>
      </w:r>
    </w:p>
    <w:p w:rsidR="0084529F" w:rsidRPr="0024509E" w:rsidRDefault="0084529F" w:rsidP="0084529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337422">
        <w:rPr>
          <w:sz w:val="24"/>
          <w:szCs w:val="24"/>
        </w:rPr>
        <w:t xml:space="preserve">прикладного </w:t>
      </w:r>
      <w:proofErr w:type="spellStart"/>
      <w:r w:rsidRPr="00337422">
        <w:rPr>
          <w:sz w:val="24"/>
          <w:szCs w:val="24"/>
        </w:rPr>
        <w:t>бак</w:t>
      </w:r>
      <w:r w:rsidRPr="00793E1B">
        <w:rPr>
          <w:color w:val="000000"/>
          <w:sz w:val="24"/>
          <w:szCs w:val="24"/>
        </w:rPr>
        <w:t>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A002EB">
        <w:rPr>
          <w:color w:val="000000"/>
          <w:sz w:val="24"/>
          <w:szCs w:val="24"/>
        </w:rPr>
        <w:t>организационно-управленческая и экономическая, информационно-аналитическая, социально-психологическая, проектная</w:t>
      </w:r>
      <w:r w:rsidRPr="00793E1B">
        <w:rPr>
          <w:color w:val="000000"/>
          <w:sz w:val="24"/>
          <w:szCs w:val="24"/>
        </w:rPr>
        <w:t xml:space="preserve">; </w:t>
      </w:r>
      <w:proofErr w:type="gramStart"/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84529F">
        <w:rPr>
          <w:bCs/>
          <w:color w:val="000000"/>
          <w:sz w:val="24"/>
          <w:szCs w:val="24"/>
        </w:rPr>
        <w:t>Методологические основы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3F66CC" w:rsidRPr="0015444F">
        <w:rPr>
          <w:color w:val="000000"/>
          <w:sz w:val="24"/>
          <w:szCs w:val="24"/>
        </w:rPr>
        <w:t>2023/2024</w:t>
      </w:r>
      <w:r w:rsidR="003F66CC">
        <w:rPr>
          <w:color w:val="000000"/>
          <w:sz w:val="24"/>
          <w:szCs w:val="24"/>
        </w:rPr>
        <w:t xml:space="preserve"> </w:t>
      </w:r>
      <w:r w:rsidRPr="0024509E">
        <w:rPr>
          <w:sz w:val="24"/>
          <w:szCs w:val="24"/>
        </w:rPr>
        <w:t>учебного года.</w:t>
      </w:r>
      <w:proofErr w:type="gramEnd"/>
    </w:p>
    <w:p w:rsidR="0084529F" w:rsidRPr="00793E1B" w:rsidRDefault="0084529F" w:rsidP="0084529F">
      <w:pPr>
        <w:suppressAutoHyphens/>
        <w:jc w:val="both"/>
        <w:rPr>
          <w:color w:val="000000"/>
          <w:sz w:val="24"/>
          <w:szCs w:val="24"/>
        </w:rPr>
      </w:pP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4529F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84529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8452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.Б.26 </w:t>
      </w:r>
      <w:r w:rsidRPr="0084529F">
        <w:rPr>
          <w:rFonts w:ascii="Times New Roman" w:hAnsi="Times New Roman"/>
          <w:b/>
          <w:bCs/>
          <w:color w:val="000000"/>
          <w:sz w:val="24"/>
          <w:szCs w:val="24"/>
        </w:rPr>
        <w:t>Методологические основы психологии</w:t>
      </w: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4529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4529F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4529F" w:rsidRPr="00793E1B" w:rsidRDefault="0084529F" w:rsidP="0084529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7519D" w:rsidRPr="0057519D">
        <w:rPr>
          <w:sz w:val="24"/>
          <w:szCs w:val="24"/>
        </w:rPr>
        <w:t xml:space="preserve">37.03.01 Психология (уровень </w:t>
      </w:r>
      <w:proofErr w:type="spellStart"/>
      <w:r w:rsidR="0057519D" w:rsidRPr="0057519D">
        <w:rPr>
          <w:sz w:val="24"/>
          <w:szCs w:val="24"/>
        </w:rPr>
        <w:t>бакалавриата</w:t>
      </w:r>
      <w:proofErr w:type="spellEnd"/>
      <w:r w:rsidR="0057519D" w:rsidRPr="0057519D">
        <w:rPr>
          <w:sz w:val="24"/>
          <w:szCs w:val="24"/>
        </w:rPr>
        <w:t xml:space="preserve">), утвержденного Приказом </w:t>
      </w:r>
      <w:proofErr w:type="spellStart"/>
      <w:r w:rsidR="0057519D" w:rsidRPr="0057519D">
        <w:rPr>
          <w:sz w:val="24"/>
          <w:szCs w:val="24"/>
        </w:rPr>
        <w:t>Минобрнауки</w:t>
      </w:r>
      <w:proofErr w:type="spellEnd"/>
      <w:r w:rsidR="0057519D" w:rsidRPr="0057519D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75013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675013"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proofErr w:type="gramStart"/>
      <w:r w:rsidR="00675013" w:rsidRPr="00D7773C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DA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DAE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proofErr w:type="gramStart"/>
            <w:r w:rsidRPr="00523DAE">
              <w:rPr>
                <w:rFonts w:ascii="Times New Roman" w:hAnsi="Times New Roman"/>
                <w:sz w:val="24"/>
                <w:szCs w:val="24"/>
              </w:rPr>
              <w:t>адаптации содержания стандартных задач профессиональной деятельности</w:t>
            </w:r>
            <w:proofErr w:type="gramEnd"/>
            <w:r w:rsidRPr="00523DAE">
              <w:rPr>
                <w:rFonts w:ascii="Times New Roman" w:hAnsi="Times New Roman"/>
                <w:sz w:val="24"/>
                <w:szCs w:val="24"/>
              </w:rPr>
              <w:t xml:space="preserve"> к реальной ситуации;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к участию в проведении психологических исследований на основе применения </w:t>
            </w:r>
            <w:proofErr w:type="spellStart"/>
            <w:r w:rsidRPr="00523DAE">
              <w:rPr>
                <w:sz w:val="24"/>
                <w:szCs w:val="24"/>
                <w:lang w:eastAsia="en-US"/>
              </w:rPr>
              <w:t>общепрофессиональных</w:t>
            </w:r>
            <w:proofErr w:type="spellEnd"/>
            <w:r w:rsidRPr="00523DAE">
              <w:rPr>
                <w:sz w:val="24"/>
                <w:szCs w:val="24"/>
                <w:lang w:eastAsia="en-US"/>
              </w:rPr>
              <w:t xml:space="preserve"> знаний и умений в различных научных и научно-практических областях психологии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профессионально-этические нормы и принципы работы психолога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решать типичные психологические задачи на основе воспроизведения стандартных алгоритмов решения;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анализировать различные методы психологического исследования с позиций их преимуществ и ограничений</w:t>
            </w:r>
          </w:p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proofErr w:type="gramStart"/>
            <w:r w:rsidRPr="00523DAE">
              <w:rPr>
                <w:rFonts w:ascii="Times New Roman" w:hAnsi="Times New Roman"/>
                <w:sz w:val="24"/>
                <w:szCs w:val="24"/>
              </w:rPr>
              <w:t>применения знаний различных отраслей психологии</w:t>
            </w:r>
            <w:proofErr w:type="gramEnd"/>
            <w:r w:rsidRPr="00523DAE">
              <w:rPr>
                <w:rFonts w:ascii="Times New Roman" w:hAnsi="Times New Roman"/>
                <w:sz w:val="24"/>
                <w:szCs w:val="24"/>
              </w:rPr>
              <w:t xml:space="preserve"> для правильного психологического объяснения и интерпретации жизненных ситуаций, фактов повседневной жизни, в </w:t>
            </w:r>
            <w:proofErr w:type="spellStart"/>
            <w:r w:rsidRPr="00523DAE">
              <w:rPr>
                <w:rFonts w:ascii="Times New Roman" w:hAnsi="Times New Roman"/>
                <w:sz w:val="24"/>
                <w:szCs w:val="24"/>
              </w:rPr>
              <w:t>оторых</w:t>
            </w:r>
            <w:proofErr w:type="spellEnd"/>
            <w:r w:rsidRPr="00523DAE">
              <w:rPr>
                <w:rFonts w:ascii="Times New Roman" w:hAnsi="Times New Roman"/>
                <w:sz w:val="24"/>
                <w:szCs w:val="24"/>
              </w:rPr>
              <w:t xml:space="preserve">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выбора и использования психологических методов и методик в соответствии с целями исследования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использовать основы философских знаний для формирования мировоззренческой </w:t>
            </w:r>
            <w:r w:rsidRPr="00523DAE">
              <w:rPr>
                <w:sz w:val="24"/>
                <w:szCs w:val="24"/>
                <w:lang w:eastAsia="en-US"/>
              </w:rPr>
              <w:lastRenderedPageBreak/>
              <w:t>позиции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 xml:space="preserve">закономерности развития природы, </w:t>
            </w:r>
            <w:r w:rsidRPr="00523DAE">
              <w:rPr>
                <w:sz w:val="24"/>
                <w:szCs w:val="24"/>
              </w:rPr>
              <w:lastRenderedPageBreak/>
              <w:t>общества и мышления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8731E" w:rsidRPr="00523DAE" w:rsidRDefault="0018731E" w:rsidP="00523DAE">
      <w:pPr>
        <w:rPr>
          <w:b/>
          <w:sz w:val="24"/>
          <w:szCs w:val="24"/>
        </w:rPr>
      </w:pPr>
      <w:r w:rsidRPr="00523DAE">
        <w:rPr>
          <w:color w:val="000000"/>
          <w:sz w:val="24"/>
          <w:szCs w:val="24"/>
        </w:rPr>
        <w:t xml:space="preserve">Дисциплина </w:t>
      </w:r>
      <w:r w:rsidR="0022410E" w:rsidRPr="00523DAE">
        <w:rPr>
          <w:b/>
          <w:sz w:val="24"/>
          <w:szCs w:val="24"/>
        </w:rPr>
        <w:t xml:space="preserve">Б1.Б.26  </w:t>
      </w:r>
      <w:r w:rsidR="0022410E" w:rsidRPr="00523DAE">
        <w:rPr>
          <w:b/>
          <w:color w:val="000000"/>
          <w:sz w:val="24"/>
          <w:szCs w:val="24"/>
        </w:rPr>
        <w:t xml:space="preserve"> «</w:t>
      </w:r>
      <w:r w:rsidR="0022410E" w:rsidRPr="00523DAE">
        <w:rPr>
          <w:b/>
          <w:bCs/>
          <w:color w:val="000000"/>
          <w:sz w:val="24"/>
          <w:szCs w:val="24"/>
        </w:rPr>
        <w:t>Методологические основы психологии</w:t>
      </w:r>
      <w:proofErr w:type="gramStart"/>
      <w:r w:rsidR="0022410E" w:rsidRPr="00523DAE">
        <w:rPr>
          <w:b/>
          <w:color w:val="000000"/>
          <w:sz w:val="24"/>
          <w:szCs w:val="24"/>
        </w:rPr>
        <w:t>»</w:t>
      </w:r>
      <w:r w:rsidRPr="00523DAE">
        <w:rPr>
          <w:color w:val="000000"/>
          <w:sz w:val="24"/>
          <w:szCs w:val="24"/>
        </w:rPr>
        <w:t>я</w:t>
      </w:r>
      <w:proofErr w:type="gramEnd"/>
      <w:r w:rsidRPr="00523DAE">
        <w:rPr>
          <w:color w:val="000000"/>
          <w:sz w:val="24"/>
          <w:szCs w:val="24"/>
        </w:rPr>
        <w:t xml:space="preserve">вляется дисциплиной </w:t>
      </w:r>
      <w:r w:rsidRPr="00523DAE">
        <w:rPr>
          <w:sz w:val="24"/>
          <w:szCs w:val="24"/>
        </w:rPr>
        <w:t xml:space="preserve">базовой </w:t>
      </w:r>
      <w:r w:rsidRPr="00523DAE">
        <w:rPr>
          <w:color w:val="000000"/>
          <w:sz w:val="24"/>
          <w:szCs w:val="24"/>
        </w:rPr>
        <w:t>части блока Б1 .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8731E" w:rsidRPr="00793E1B" w:rsidTr="0084529F">
        <w:tc>
          <w:tcPr>
            <w:tcW w:w="1196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22410E">
        <w:tc>
          <w:tcPr>
            <w:tcW w:w="1196" w:type="dxa"/>
            <w:vAlign w:val="center"/>
          </w:tcPr>
          <w:p w:rsidR="0018731E" w:rsidRPr="004E7663" w:rsidRDefault="0022410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sz w:val="24"/>
                <w:szCs w:val="24"/>
              </w:rPr>
              <w:t>Б</w:t>
            </w:r>
            <w:proofErr w:type="gramStart"/>
            <w:r w:rsidRPr="004E7663">
              <w:rPr>
                <w:sz w:val="24"/>
                <w:szCs w:val="24"/>
              </w:rPr>
              <w:t>1</w:t>
            </w:r>
            <w:proofErr w:type="gramEnd"/>
            <w:r w:rsidRPr="004E7663">
              <w:rPr>
                <w:sz w:val="24"/>
                <w:szCs w:val="24"/>
              </w:rPr>
              <w:t xml:space="preserve">.Б.26  </w:t>
            </w:r>
          </w:p>
        </w:tc>
        <w:tc>
          <w:tcPr>
            <w:tcW w:w="2494" w:type="dxa"/>
            <w:vAlign w:val="center"/>
          </w:tcPr>
          <w:p w:rsidR="0018731E" w:rsidRPr="004E7663" w:rsidRDefault="0022410E" w:rsidP="00381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bCs/>
                <w:color w:val="000000"/>
                <w:sz w:val="24"/>
                <w:szCs w:val="24"/>
              </w:rPr>
              <w:t>Методологические основы психологии</w:t>
            </w:r>
          </w:p>
        </w:tc>
        <w:tc>
          <w:tcPr>
            <w:tcW w:w="2232" w:type="dxa"/>
            <w:vAlign w:val="center"/>
          </w:tcPr>
          <w:p w:rsidR="004F02A3" w:rsidRPr="00523DAE" w:rsidRDefault="004F02A3" w:rsidP="004F02A3">
            <w:pPr>
              <w:rPr>
                <w:sz w:val="24"/>
                <w:szCs w:val="24"/>
              </w:rPr>
            </w:pPr>
            <w:r w:rsidRPr="00523DA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23DAE">
              <w:rPr>
                <w:sz w:val="24"/>
                <w:szCs w:val="24"/>
              </w:rPr>
              <w:t>:</w:t>
            </w:r>
          </w:p>
          <w:p w:rsidR="00F90D7A" w:rsidRPr="004F02A3" w:rsidRDefault="00F90D7A" w:rsidP="00F90D7A">
            <w:pPr>
              <w:rPr>
                <w:sz w:val="24"/>
                <w:szCs w:val="24"/>
                <w:lang w:val="en-US"/>
              </w:rPr>
            </w:pPr>
            <w:r w:rsidRPr="001421C3">
              <w:rPr>
                <w:sz w:val="24"/>
                <w:szCs w:val="24"/>
              </w:rPr>
              <w:t>История психологии</w:t>
            </w:r>
            <w:r w:rsidR="004F02A3">
              <w:rPr>
                <w:sz w:val="24"/>
                <w:szCs w:val="24"/>
                <w:lang w:val="en-US"/>
              </w:rPr>
              <w:t>.</w:t>
            </w:r>
          </w:p>
          <w:p w:rsidR="0018731E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18731E" w:rsidRPr="00014C51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F90D7A" w:rsidRPr="001421C3" w:rsidRDefault="00F90D7A" w:rsidP="00F90D7A">
            <w:pPr>
              <w:rPr>
                <w:sz w:val="24"/>
                <w:szCs w:val="24"/>
              </w:rPr>
            </w:pPr>
            <w:r w:rsidRPr="001421C3">
              <w:rPr>
                <w:sz w:val="24"/>
                <w:szCs w:val="24"/>
              </w:rPr>
              <w:t>Практикум по психодиагностике</w:t>
            </w:r>
          </w:p>
          <w:p w:rsidR="0022410E" w:rsidRPr="00096F98" w:rsidRDefault="0022410E" w:rsidP="00F90D7A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Производственная практика (преддипломная практика). Способ проведения: </w:t>
            </w:r>
            <w:proofErr w:type="gramStart"/>
            <w:r w:rsidRPr="0022410E">
              <w:rPr>
                <w:sz w:val="24"/>
                <w:szCs w:val="24"/>
              </w:rPr>
              <w:t>стационарная</w:t>
            </w:r>
            <w:proofErr w:type="gramEnd"/>
          </w:p>
        </w:tc>
        <w:tc>
          <w:tcPr>
            <w:tcW w:w="1185" w:type="dxa"/>
            <w:vAlign w:val="center"/>
          </w:tcPr>
          <w:p w:rsidR="00523DAE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ОК-1</w:t>
            </w:r>
          </w:p>
          <w:p w:rsidR="00523DAE" w:rsidRPr="00502BF0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ПК-6</w:t>
            </w:r>
          </w:p>
          <w:p w:rsidR="0022410E" w:rsidRPr="001F3561" w:rsidRDefault="00523DAE" w:rsidP="00523D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2BF0">
              <w:rPr>
                <w:lang w:eastAsia="en-US"/>
              </w:rPr>
              <w:t>ПК-7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731E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B44FF6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>
        <w:rPr>
          <w:rFonts w:eastAsia="Calibri"/>
          <w:sz w:val="24"/>
          <w:szCs w:val="24"/>
          <w:lang w:eastAsia="en-US"/>
        </w:rPr>
        <w:t>– 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523DAE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731E" w:rsidRPr="007F013C" w:rsidRDefault="0022410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731E" w:rsidRPr="007F013C" w:rsidRDefault="0022410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8731E" w:rsidRPr="00793E1B" w:rsidTr="0084529F">
        <w:tc>
          <w:tcPr>
            <w:tcW w:w="4365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1A11AD">
              <w:rPr>
                <w:rFonts w:eastAsia="Calibri"/>
                <w:sz w:val="24"/>
                <w:szCs w:val="24"/>
                <w:lang w:eastAsia="en-US"/>
              </w:rPr>
              <w:t xml:space="preserve">в 5 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F43C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7519D">
              <w:rPr>
                <w:rFonts w:eastAsia="Calibri"/>
                <w:sz w:val="24"/>
                <w:szCs w:val="24"/>
                <w:lang w:eastAsia="en-US"/>
              </w:rPr>
              <w:t xml:space="preserve">в 5 </w:t>
            </w:r>
            <w:r w:rsidR="0057519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8731E" w:rsidRPr="00793E1B" w:rsidRDefault="0018731E" w:rsidP="0018731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40321" w:rsidRPr="00FD4A9F" w:rsidTr="005751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4A9F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4A9F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4A9F">
              <w:rPr>
                <w:b/>
                <w:bCs/>
              </w:rPr>
              <w:t>Всего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1 . Общие представления о методологии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2. Основные методологические концепции развития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3</w:t>
            </w:r>
            <w:r w:rsidR="00295A90">
              <w:rPr>
                <w:sz w:val="24"/>
                <w:szCs w:val="24"/>
              </w:rPr>
              <w:t>.</w:t>
            </w:r>
            <w:r w:rsidRPr="00FD4A9F">
              <w:rPr>
                <w:sz w:val="24"/>
                <w:szCs w:val="24"/>
              </w:rPr>
              <w:t xml:space="preserve"> Введение в методологию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140321"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Тема 4. </w:t>
            </w:r>
            <w:proofErr w:type="gramStart"/>
            <w:r w:rsidRPr="00FD4A9F">
              <w:rPr>
                <w:sz w:val="24"/>
                <w:szCs w:val="24"/>
              </w:rPr>
              <w:t>Теоретическое</w:t>
            </w:r>
            <w:proofErr w:type="gramEnd"/>
            <w:r w:rsidRPr="00FD4A9F">
              <w:rPr>
                <w:sz w:val="24"/>
                <w:szCs w:val="24"/>
              </w:rPr>
              <w:t xml:space="preserve"> и эмпирическое в научном знании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7E6BAD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7E6BAD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br/>
              <w:t>Тема 5. Методологические проблемы психологических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  <w:r w:rsidR="0045368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7E6B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6. Фундаментальные методологические проблемы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  <w:r w:rsidR="0045368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86532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140321"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321" w:rsidRPr="00FD4A9F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0321" w:rsidRPr="00FD4A9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5</w:t>
            </w:r>
            <w:r w:rsidR="0086532A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453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FD4A9F">
              <w:rPr>
                <w:sz w:val="24"/>
                <w:szCs w:val="24"/>
              </w:rPr>
              <w:lastRenderedPageBreak/>
              <w:t>Контроль (</w:t>
            </w:r>
            <w:r w:rsidR="0045368F">
              <w:rPr>
                <w:sz w:val="24"/>
                <w:szCs w:val="24"/>
              </w:rPr>
              <w:t>зачет</w:t>
            </w:r>
            <w:r w:rsidRPr="00FD4A9F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453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RANGE!A68"/>
            <w:r w:rsidRPr="00FD4A9F">
              <w:rPr>
                <w:sz w:val="24"/>
                <w:szCs w:val="24"/>
              </w:rPr>
              <w:t xml:space="preserve">Итого с </w:t>
            </w:r>
            <w:bookmarkEnd w:id="1"/>
            <w:r w:rsidR="0045368F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E1AEB" w:rsidRPr="00FD4A9F" w:rsidTr="005751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4A9F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4A9F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4A9F">
              <w:rPr>
                <w:b/>
                <w:bCs/>
              </w:rPr>
              <w:t>Всего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1 . Общие представления о методологии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2. Основные методологические концепции развития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3</w:t>
            </w:r>
            <w:r w:rsidR="00295A90">
              <w:rPr>
                <w:sz w:val="24"/>
                <w:szCs w:val="24"/>
              </w:rPr>
              <w:t>.</w:t>
            </w:r>
            <w:r w:rsidRPr="00FD4A9F">
              <w:rPr>
                <w:sz w:val="24"/>
                <w:szCs w:val="24"/>
              </w:rPr>
              <w:t xml:space="preserve"> Введение в методологию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Тема 4. </w:t>
            </w:r>
            <w:proofErr w:type="gramStart"/>
            <w:r w:rsidRPr="00FD4A9F">
              <w:rPr>
                <w:sz w:val="24"/>
                <w:szCs w:val="24"/>
              </w:rPr>
              <w:t>Теоретическое</w:t>
            </w:r>
            <w:proofErr w:type="gramEnd"/>
            <w:r w:rsidRPr="00FD4A9F">
              <w:rPr>
                <w:sz w:val="24"/>
                <w:szCs w:val="24"/>
              </w:rPr>
              <w:t xml:space="preserve"> и эмпирическое в научном знании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br/>
              <w:t>Тема 5. Методологические проблемы психологических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6. Фундаментальные методологические проблемы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215FD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Контроль (</w:t>
            </w:r>
            <w:r>
              <w:rPr>
                <w:sz w:val="24"/>
                <w:szCs w:val="24"/>
              </w:rPr>
              <w:t>зачет</w:t>
            </w:r>
            <w:r w:rsidRPr="00FD4A9F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Итого с </w:t>
            </w:r>
            <w:r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E7663" w:rsidRPr="002919FB" w:rsidRDefault="004E7663" w:rsidP="004E7663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4E7663" w:rsidRPr="00803B2F" w:rsidRDefault="004E7663" w:rsidP="004E766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E7663" w:rsidRPr="00893E5F" w:rsidRDefault="004E7663" w:rsidP="004E7663">
      <w:pPr>
        <w:rPr>
          <w:b/>
          <w:color w:val="000000"/>
          <w:sz w:val="16"/>
          <w:szCs w:val="16"/>
        </w:rPr>
      </w:pPr>
      <w:proofErr w:type="gramStart"/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 w:rsidRPr="001421C3">
        <w:rPr>
          <w:b/>
          <w:sz w:val="16"/>
          <w:szCs w:val="16"/>
        </w:rPr>
        <w:t>Методологические основы психологии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</w:t>
      </w:r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03B2F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03B2F">
        <w:rPr>
          <w:color w:val="000000"/>
          <w:sz w:val="16"/>
          <w:szCs w:val="16"/>
        </w:rPr>
        <w:t>всоответствии</w:t>
      </w:r>
      <w:proofErr w:type="spellEnd"/>
      <w:r w:rsidRPr="00803B2F">
        <w:rPr>
          <w:color w:val="000000"/>
          <w:sz w:val="16"/>
          <w:szCs w:val="16"/>
        </w:rPr>
        <w:t xml:space="preserve"> с</w:t>
      </w:r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03B2F">
        <w:rPr>
          <w:color w:val="000000"/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03B2F">
        <w:rPr>
          <w:b/>
          <w:color w:val="000000"/>
          <w:sz w:val="16"/>
          <w:szCs w:val="16"/>
        </w:rPr>
        <w:t xml:space="preserve"> в Российской Федерации»: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03B2F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 xml:space="preserve">организация </w:t>
      </w:r>
      <w:proofErr w:type="spellStart"/>
      <w:r w:rsidRPr="00803B2F">
        <w:rPr>
          <w:color w:val="000000"/>
          <w:sz w:val="16"/>
          <w:szCs w:val="16"/>
        </w:rPr>
        <w:t>устанавливаетв</w:t>
      </w:r>
      <w:proofErr w:type="spellEnd"/>
      <w:r w:rsidRPr="00803B2F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803B2F">
        <w:rPr>
          <w:color w:val="000000"/>
          <w:sz w:val="16"/>
          <w:szCs w:val="16"/>
        </w:rPr>
        <w:t>городафедерального</w:t>
      </w:r>
      <w:proofErr w:type="spellEnd"/>
      <w:r w:rsidRPr="00803B2F">
        <w:rPr>
          <w:color w:val="000000"/>
          <w:sz w:val="16"/>
          <w:szCs w:val="16"/>
        </w:rPr>
        <w:t xml:space="preserve"> значения Севастополя</w:t>
      </w:r>
      <w:proofErr w:type="gramEnd"/>
      <w:r w:rsidRPr="00803B2F">
        <w:rPr>
          <w:color w:val="000000"/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803B2F">
        <w:rPr>
          <w:color w:val="000000"/>
          <w:sz w:val="16"/>
          <w:szCs w:val="16"/>
        </w:rPr>
        <w:t>основной профессиональной</w:t>
      </w:r>
      <w:proofErr w:type="gramEnd"/>
      <w:r w:rsidRPr="00803B2F">
        <w:rPr>
          <w:color w:val="000000"/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="00523DAE">
        <w:rPr>
          <w:color w:val="000000"/>
          <w:sz w:val="16"/>
          <w:szCs w:val="16"/>
        </w:rPr>
        <w:t>вления обуча</w:t>
      </w:r>
      <w:r w:rsidRPr="00803B2F">
        <w:rPr>
          <w:color w:val="000000"/>
          <w:sz w:val="16"/>
          <w:szCs w:val="16"/>
        </w:rPr>
        <w:t>ющегося).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03B2F">
        <w:rPr>
          <w:color w:val="000000"/>
          <w:sz w:val="16"/>
          <w:szCs w:val="16"/>
        </w:rPr>
        <w:t>требованиям</w:t>
      </w:r>
      <w:r w:rsidRPr="00803B2F">
        <w:rPr>
          <w:b/>
          <w:color w:val="000000"/>
          <w:sz w:val="16"/>
          <w:szCs w:val="16"/>
        </w:rPr>
        <w:t>пункта</w:t>
      </w:r>
      <w:proofErr w:type="spellEnd"/>
      <w:r w:rsidRPr="00803B2F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03B2F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организация </w:t>
      </w:r>
      <w:proofErr w:type="spellStart"/>
      <w:r w:rsidRPr="00803B2F">
        <w:rPr>
          <w:color w:val="000000"/>
          <w:sz w:val="16"/>
          <w:szCs w:val="16"/>
        </w:rPr>
        <w:t>устанавливаетв</w:t>
      </w:r>
      <w:proofErr w:type="spellEnd"/>
      <w:r w:rsidRPr="00803B2F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03B2F">
        <w:rPr>
          <w:color w:val="000000"/>
          <w:sz w:val="16"/>
          <w:szCs w:val="16"/>
        </w:rPr>
        <w:t>и(</w:t>
      </w:r>
      <w:proofErr w:type="gramEnd"/>
      <w:r w:rsidRPr="00803B2F">
        <w:rPr>
          <w:color w:val="000000"/>
          <w:sz w:val="16"/>
          <w:szCs w:val="16"/>
        </w:rPr>
        <w:t xml:space="preserve"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</w:t>
      </w:r>
      <w:r w:rsidRPr="00803B2F">
        <w:rPr>
          <w:color w:val="000000"/>
          <w:sz w:val="16"/>
          <w:szCs w:val="16"/>
        </w:rPr>
        <w:lastRenderedPageBreak/>
        <w:t>актом образовательной организации.</w:t>
      </w: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24667" w:rsidRDefault="00724667" w:rsidP="0057519D">
      <w:pPr>
        <w:ind w:firstLine="708"/>
        <w:jc w:val="both"/>
        <w:rPr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t>Тема 1.Общие представления о методологии науки</w:t>
      </w:r>
      <w:r w:rsidRPr="0000247B">
        <w:rPr>
          <w:sz w:val="24"/>
          <w:szCs w:val="24"/>
        </w:rPr>
        <w:br/>
        <w:t xml:space="preserve"> Рефлексивный характер методологического знания.  Структура методологического знания. Глобальные научные революции. Сциентизм и </w:t>
      </w:r>
      <w:proofErr w:type="spellStart"/>
      <w:r w:rsidRPr="0000247B">
        <w:rPr>
          <w:sz w:val="24"/>
          <w:szCs w:val="24"/>
        </w:rPr>
        <w:t>антисциентизм</w:t>
      </w:r>
      <w:proofErr w:type="gramStart"/>
      <w:r w:rsidRPr="0000247B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ринцип</w:t>
      </w:r>
      <w:proofErr w:type="spellEnd"/>
      <w:r>
        <w:rPr>
          <w:color w:val="000000"/>
          <w:sz w:val="24"/>
          <w:szCs w:val="24"/>
        </w:rPr>
        <w:t xml:space="preserve"> детерминизма. Принцип развития. Принцип системности. Параметры развития </w:t>
      </w:r>
      <w:r>
        <w:rPr>
          <w:color w:val="000000"/>
          <w:sz w:val="24"/>
          <w:szCs w:val="24"/>
        </w:rPr>
        <w:br/>
      </w:r>
      <w:r w:rsidRPr="00185AFF">
        <w:rPr>
          <w:color w:val="000000"/>
          <w:sz w:val="24"/>
          <w:szCs w:val="24"/>
        </w:rPr>
        <w:t>Социально-психологическая</w:t>
      </w:r>
      <w:r>
        <w:rPr>
          <w:color w:val="000000"/>
          <w:sz w:val="24"/>
          <w:szCs w:val="24"/>
        </w:rPr>
        <w:t xml:space="preserve"> теория развития личности  </w:t>
      </w:r>
      <w:r w:rsidRPr="00185AFF">
        <w:rPr>
          <w:color w:val="000000"/>
          <w:sz w:val="24"/>
          <w:szCs w:val="24"/>
        </w:rPr>
        <w:t xml:space="preserve">Несистемные ” теории (холизм, </w:t>
      </w:r>
      <w:proofErr w:type="spellStart"/>
      <w:r w:rsidRPr="00185AFF">
        <w:rPr>
          <w:color w:val="000000"/>
          <w:sz w:val="24"/>
          <w:szCs w:val="24"/>
        </w:rPr>
        <w:t>элементализм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электизм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редукционализм</w:t>
      </w:r>
      <w:proofErr w:type="spellEnd"/>
      <w:r>
        <w:rPr>
          <w:color w:val="000000"/>
          <w:sz w:val="24"/>
          <w:szCs w:val="24"/>
        </w:rPr>
        <w:t xml:space="preserve">) 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 2  Основные методологические концепции развития науки</w:t>
      </w:r>
      <w:r w:rsidRPr="0000247B">
        <w:rPr>
          <w:sz w:val="24"/>
          <w:szCs w:val="24"/>
        </w:rPr>
        <w:br/>
        <w:t>1Теория научных революций (Т.Кун)</w:t>
      </w:r>
      <w:proofErr w:type="gramStart"/>
      <w:r w:rsidRPr="0000247B">
        <w:rPr>
          <w:sz w:val="24"/>
          <w:szCs w:val="24"/>
        </w:rPr>
        <w:t>.М</w:t>
      </w:r>
      <w:proofErr w:type="gramEnd"/>
      <w:r w:rsidRPr="0000247B">
        <w:rPr>
          <w:sz w:val="24"/>
          <w:szCs w:val="24"/>
        </w:rPr>
        <w:t xml:space="preserve">етодологическая концепция личностного знания М. </w:t>
      </w:r>
      <w:proofErr w:type="spellStart"/>
      <w:r w:rsidRPr="0000247B">
        <w:rPr>
          <w:sz w:val="24"/>
          <w:szCs w:val="24"/>
        </w:rPr>
        <w:t>Полани</w:t>
      </w:r>
      <w:proofErr w:type="spellEnd"/>
      <w:r w:rsidRPr="0000247B">
        <w:rPr>
          <w:sz w:val="24"/>
          <w:szCs w:val="24"/>
        </w:rPr>
        <w:t xml:space="preserve"> .Принцип пролиферации  Понятие “ нормальной науки ”.  Кризисы в научном знании.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3  Введение в методологию психологии</w:t>
      </w:r>
      <w:r w:rsidRPr="0000247B">
        <w:rPr>
          <w:sz w:val="24"/>
          <w:szCs w:val="24"/>
        </w:rPr>
        <w:br/>
        <w:t xml:space="preserve">Понятие метода в психологии. Л.С. </w:t>
      </w:r>
      <w:proofErr w:type="spellStart"/>
      <w:r w:rsidRPr="0000247B">
        <w:rPr>
          <w:sz w:val="24"/>
          <w:szCs w:val="24"/>
        </w:rPr>
        <w:t>Выготский</w:t>
      </w:r>
      <w:proofErr w:type="spellEnd"/>
      <w:r w:rsidRPr="0000247B">
        <w:rPr>
          <w:sz w:val="24"/>
          <w:szCs w:val="24"/>
        </w:rPr>
        <w:t xml:space="preserve"> о методологии психологии. Классическая и </w:t>
      </w:r>
      <w:proofErr w:type="spellStart"/>
      <w:r w:rsidRPr="0000247B">
        <w:rPr>
          <w:sz w:val="24"/>
          <w:szCs w:val="24"/>
        </w:rPr>
        <w:t>постклассическая</w:t>
      </w:r>
      <w:proofErr w:type="spellEnd"/>
      <w:r w:rsidRPr="0000247B">
        <w:rPr>
          <w:sz w:val="24"/>
          <w:szCs w:val="24"/>
        </w:rPr>
        <w:t xml:space="preserve"> парадигма в психологии; понятие «неклассической психологии» (Д.Б. </w:t>
      </w:r>
      <w:proofErr w:type="spellStart"/>
      <w:r w:rsidRPr="0000247B">
        <w:rPr>
          <w:sz w:val="24"/>
          <w:szCs w:val="24"/>
        </w:rPr>
        <w:t>Эльконин</w:t>
      </w:r>
      <w:proofErr w:type="spellEnd"/>
      <w:r w:rsidRPr="0000247B">
        <w:rPr>
          <w:sz w:val="24"/>
          <w:szCs w:val="24"/>
        </w:rPr>
        <w:t xml:space="preserve">). Концептуальный базис психологии. Единство научного знания и место в нем психологии.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proofErr w:type="gramStart"/>
      <w:r w:rsidRPr="0000247B">
        <w:rPr>
          <w:b/>
          <w:sz w:val="24"/>
          <w:szCs w:val="24"/>
        </w:rPr>
        <w:t>Тема № 4  Теоретическое и эмпирическое в научном знании</w:t>
      </w:r>
      <w:r w:rsidRPr="0000247B">
        <w:rPr>
          <w:sz w:val="24"/>
          <w:szCs w:val="24"/>
        </w:rPr>
        <w:br/>
        <w:t xml:space="preserve">Проблема анализа психологических теорий  Основные компоненты научной теории </w:t>
      </w:r>
      <w:r w:rsidRPr="0000247B">
        <w:rPr>
          <w:sz w:val="24"/>
          <w:szCs w:val="24"/>
        </w:rPr>
        <w:br/>
        <w:t xml:space="preserve">Трехуровневая структура деятельности по А.Н.Леонтьеву  Категории и понятия в науке </w:t>
      </w:r>
      <w:r w:rsidRPr="0000247B">
        <w:rPr>
          <w:sz w:val="24"/>
          <w:szCs w:val="24"/>
        </w:rPr>
        <w:br/>
        <w:t>Экспериментальные методы и способ доказательства гипотез</w:t>
      </w:r>
      <w:proofErr w:type="gramEnd"/>
    </w:p>
    <w:p w:rsidR="00724667" w:rsidRPr="0000247B" w:rsidRDefault="00724667" w:rsidP="0057519D">
      <w:pPr>
        <w:ind w:firstLine="708"/>
        <w:jc w:val="both"/>
        <w:rPr>
          <w:b/>
          <w:sz w:val="24"/>
          <w:szCs w:val="24"/>
        </w:rPr>
      </w:pPr>
      <w:r w:rsidRPr="0000247B">
        <w:rPr>
          <w:b/>
          <w:sz w:val="24"/>
          <w:szCs w:val="24"/>
        </w:rPr>
        <w:t>Тема №  5 - Методологические проблемы психологических исследований</w:t>
      </w:r>
      <w:r w:rsidRPr="0000247B">
        <w:rPr>
          <w:sz w:val="24"/>
          <w:szCs w:val="24"/>
        </w:rPr>
        <w:br/>
        <w:t xml:space="preserve">Понятие о научном исследовании Понятие объекта, предмета и эмпирической области научного исследования. </w:t>
      </w:r>
      <w:proofErr w:type="gramStart"/>
      <w:r w:rsidRPr="0000247B">
        <w:rPr>
          <w:sz w:val="24"/>
          <w:szCs w:val="24"/>
        </w:rPr>
        <w:t>Виды психологических исследований  Планы эмпирических исследований Проблема разработки рекомендаций и их внедрения в практику</w:t>
      </w:r>
      <w:r w:rsidRPr="0000247B">
        <w:rPr>
          <w:sz w:val="24"/>
          <w:szCs w:val="24"/>
        </w:rPr>
        <w:br/>
        <w:t xml:space="preserve"> Предварительный анализ проблемы Этика психологического исследования и проблема социальной ответственности исследователя</w:t>
      </w:r>
      <w:r w:rsidRPr="0000247B">
        <w:rPr>
          <w:b/>
          <w:sz w:val="24"/>
          <w:szCs w:val="24"/>
        </w:rPr>
        <w:tab/>
      </w:r>
      <w:proofErr w:type="gramEnd"/>
    </w:p>
    <w:p w:rsidR="006E1B3A" w:rsidRDefault="00724667" w:rsidP="0057519D">
      <w:pPr>
        <w:ind w:firstLine="708"/>
        <w:jc w:val="both"/>
        <w:rPr>
          <w:b/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t>Тема № 6    Фундаментальные методологические проблемы психологии</w:t>
      </w:r>
      <w:r w:rsidRPr="0000247B">
        <w:rPr>
          <w:sz w:val="24"/>
          <w:szCs w:val="24"/>
        </w:rPr>
        <w:br/>
        <w:t xml:space="preserve">Проблема мозговой локализации психических функций  Теория системной динамической локализации высших психических функций  Целевая детерминация Анализ по элементам, единицам Классификация методов психологического исследования  Проблема биологического и </w:t>
      </w:r>
      <w:proofErr w:type="spellStart"/>
      <w:r w:rsidRPr="0000247B">
        <w:rPr>
          <w:sz w:val="24"/>
          <w:szCs w:val="24"/>
        </w:rPr>
        <w:t>социального</w:t>
      </w:r>
      <w:proofErr w:type="gramStart"/>
      <w:r>
        <w:rPr>
          <w:sz w:val="24"/>
          <w:szCs w:val="24"/>
        </w:rPr>
        <w:t>.</w:t>
      </w:r>
      <w:r w:rsidRPr="00185AFF">
        <w:rPr>
          <w:color w:val="000000"/>
          <w:sz w:val="24"/>
          <w:szCs w:val="24"/>
        </w:rPr>
        <w:t>К</w:t>
      </w:r>
      <w:proofErr w:type="gramEnd"/>
      <w:r w:rsidRPr="00185AFF">
        <w:rPr>
          <w:color w:val="000000"/>
          <w:sz w:val="24"/>
          <w:szCs w:val="24"/>
        </w:rPr>
        <w:t>атегория</w:t>
      </w:r>
      <w:proofErr w:type="spellEnd"/>
      <w:r w:rsidRPr="00185AFF">
        <w:rPr>
          <w:color w:val="000000"/>
          <w:sz w:val="24"/>
          <w:szCs w:val="24"/>
        </w:rPr>
        <w:t xml:space="preserve"> деятельно</w:t>
      </w:r>
      <w:r>
        <w:rPr>
          <w:color w:val="000000"/>
          <w:sz w:val="24"/>
          <w:szCs w:val="24"/>
        </w:rPr>
        <w:t xml:space="preserve">сти, структура деятельности </w:t>
      </w:r>
      <w:r w:rsidRPr="00185AFF">
        <w:rPr>
          <w:color w:val="000000"/>
          <w:sz w:val="24"/>
          <w:szCs w:val="24"/>
        </w:rPr>
        <w:t xml:space="preserve">Личность как </w:t>
      </w:r>
      <w:proofErr w:type="spellStart"/>
      <w:r w:rsidRPr="00185AFF">
        <w:rPr>
          <w:color w:val="000000"/>
          <w:sz w:val="24"/>
          <w:szCs w:val="24"/>
        </w:rPr>
        <w:t>системообразующая</w:t>
      </w:r>
      <w:proofErr w:type="spellEnd"/>
      <w:r w:rsidRPr="00185AFF">
        <w:rPr>
          <w:color w:val="000000"/>
          <w:sz w:val="24"/>
          <w:szCs w:val="24"/>
        </w:rPr>
        <w:t xml:space="preserve"> категория в психолог</w:t>
      </w:r>
      <w:r>
        <w:rPr>
          <w:color w:val="000000"/>
          <w:sz w:val="24"/>
          <w:szCs w:val="24"/>
        </w:rPr>
        <w:t xml:space="preserve">ии  </w:t>
      </w:r>
      <w:r w:rsidRPr="00185AFF">
        <w:rPr>
          <w:color w:val="000000"/>
          <w:sz w:val="24"/>
          <w:szCs w:val="24"/>
        </w:rPr>
        <w:t>Стру</w:t>
      </w:r>
      <w:r>
        <w:rPr>
          <w:color w:val="000000"/>
          <w:sz w:val="24"/>
          <w:szCs w:val="24"/>
        </w:rPr>
        <w:t xml:space="preserve">ктура личности в психологии.  </w:t>
      </w:r>
      <w:r>
        <w:rPr>
          <w:color w:val="000000"/>
          <w:sz w:val="24"/>
          <w:szCs w:val="24"/>
        </w:rPr>
        <w:br/>
      </w:r>
    </w:p>
    <w:p w:rsidR="0018731E" w:rsidRPr="00793E1B" w:rsidRDefault="0018731E" w:rsidP="0018731E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A3FDC" w:rsidRPr="002919FB" w:rsidRDefault="005A3FDC" w:rsidP="005A3FD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2919F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919FB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Pr="008827C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»/В.Г.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Пинигин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</w:t>
      </w:r>
      <w:r>
        <w:rPr>
          <w:rFonts w:ascii="Times New Roman" w:hAnsi="Times New Roman"/>
          <w:color w:val="000000"/>
          <w:sz w:val="24"/>
          <w:szCs w:val="24"/>
        </w:rPr>
        <w:t>мии, 20</w:t>
      </w:r>
      <w:r w:rsidR="0004172C">
        <w:rPr>
          <w:rFonts w:ascii="Times New Roman" w:hAnsi="Times New Roman"/>
          <w:color w:val="000000"/>
          <w:sz w:val="24"/>
          <w:szCs w:val="24"/>
        </w:rPr>
        <w:t>2</w:t>
      </w:r>
      <w:r w:rsidR="006E4F1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lastRenderedPageBreak/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18731E" w:rsidRPr="00793E1B" w:rsidRDefault="0018731E" w:rsidP="0018731E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18731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164E0" w:rsidRPr="0000247B" w:rsidRDefault="000164E0" w:rsidP="000164E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proofErr w:type="gramStart"/>
      <w:r w:rsidRPr="0000247B">
        <w:rPr>
          <w:b/>
          <w:bCs/>
          <w:sz w:val="24"/>
          <w:szCs w:val="24"/>
        </w:rPr>
        <w:t>Основная:</w:t>
      </w:r>
      <w:proofErr w:type="gramEnd"/>
    </w:p>
    <w:p w:rsid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523DAE">
        <w:rPr>
          <w:sz w:val="24"/>
          <w:szCs w:val="24"/>
        </w:rPr>
        <w:t>Константинов, В. В. Методологические основы психологии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523DAE">
        <w:rPr>
          <w:sz w:val="24"/>
          <w:szCs w:val="24"/>
        </w:rPr>
        <w:t>бакалавриата</w:t>
      </w:r>
      <w:proofErr w:type="spellEnd"/>
      <w:r w:rsidRPr="00523DAE">
        <w:rPr>
          <w:sz w:val="24"/>
          <w:szCs w:val="24"/>
        </w:rPr>
        <w:t xml:space="preserve"> / В. В. Константинов. — 2-е изд., </w:t>
      </w:r>
      <w:proofErr w:type="spellStart"/>
      <w:r w:rsidRPr="00523DAE">
        <w:rPr>
          <w:sz w:val="24"/>
          <w:szCs w:val="24"/>
        </w:rPr>
        <w:t>испр</w:t>
      </w:r>
      <w:proofErr w:type="spellEnd"/>
      <w:r w:rsidRPr="00523DAE">
        <w:rPr>
          <w:sz w:val="24"/>
          <w:szCs w:val="24"/>
        </w:rPr>
        <w:t xml:space="preserve">. и доп. — М. : Издательство </w:t>
      </w:r>
      <w:proofErr w:type="spellStart"/>
      <w:r w:rsidRPr="00523DAE">
        <w:rPr>
          <w:sz w:val="24"/>
          <w:szCs w:val="24"/>
        </w:rPr>
        <w:t>Юрайт</w:t>
      </w:r>
      <w:proofErr w:type="spellEnd"/>
      <w:r w:rsidRPr="00523DAE">
        <w:rPr>
          <w:sz w:val="24"/>
          <w:szCs w:val="24"/>
        </w:rPr>
        <w:t xml:space="preserve">, 2018. — 199 с. — (Серия : Бакалавр. </w:t>
      </w:r>
      <w:proofErr w:type="gramStart"/>
      <w:r w:rsidRPr="00523DAE">
        <w:rPr>
          <w:sz w:val="24"/>
          <w:szCs w:val="24"/>
        </w:rPr>
        <w:t>Академический курс).</w:t>
      </w:r>
      <w:proofErr w:type="gramEnd"/>
      <w:r w:rsidRPr="00523DAE">
        <w:rPr>
          <w:sz w:val="24"/>
          <w:szCs w:val="24"/>
        </w:rPr>
        <w:t xml:space="preserve"> — ISBN 978-5-534-07765-0. — Режим доступа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</w:t>
      </w:r>
      <w:hyperlink r:id="rId5" w:history="1">
        <w:r w:rsidRPr="005C3462">
          <w:rPr>
            <w:rStyle w:val="a5"/>
            <w:sz w:val="24"/>
            <w:szCs w:val="24"/>
          </w:rPr>
          <w:t>www.biblio-online.ru/book/42F6EB19-DB91-4EDB-9B55-29CDCAA185F3</w:t>
        </w:r>
      </w:hyperlink>
      <w:r w:rsidRPr="00523DAE">
        <w:rPr>
          <w:sz w:val="24"/>
          <w:szCs w:val="24"/>
        </w:rPr>
        <w:t>.</w:t>
      </w:r>
    </w:p>
    <w:p w:rsidR="000164E0" w:rsidRP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proofErr w:type="spellStart"/>
      <w:r w:rsidRPr="00523DAE">
        <w:rPr>
          <w:sz w:val="24"/>
          <w:szCs w:val="24"/>
        </w:rPr>
        <w:t>Дрещинский</w:t>
      </w:r>
      <w:proofErr w:type="spellEnd"/>
      <w:r w:rsidRPr="00523DAE">
        <w:rPr>
          <w:sz w:val="24"/>
          <w:szCs w:val="24"/>
        </w:rPr>
        <w:t>, В. А. Методология научных исследований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учебник для </w:t>
      </w:r>
      <w:proofErr w:type="spellStart"/>
      <w:r w:rsidRPr="00523DAE">
        <w:rPr>
          <w:sz w:val="24"/>
          <w:szCs w:val="24"/>
        </w:rPr>
        <w:t>бакалавриата</w:t>
      </w:r>
      <w:proofErr w:type="spellEnd"/>
      <w:r w:rsidRPr="00523DAE">
        <w:rPr>
          <w:sz w:val="24"/>
          <w:szCs w:val="24"/>
        </w:rPr>
        <w:t xml:space="preserve"> и магистратуры / В. А. </w:t>
      </w:r>
      <w:proofErr w:type="spellStart"/>
      <w:r w:rsidRPr="00523DAE">
        <w:rPr>
          <w:sz w:val="24"/>
          <w:szCs w:val="24"/>
        </w:rPr>
        <w:t>Дрещинский</w:t>
      </w:r>
      <w:proofErr w:type="spellEnd"/>
      <w:r w:rsidRPr="00523DAE">
        <w:rPr>
          <w:sz w:val="24"/>
          <w:szCs w:val="24"/>
        </w:rPr>
        <w:t xml:space="preserve">. — 2-е изд., пер. и доп. — М. : Издательство </w:t>
      </w:r>
      <w:proofErr w:type="spellStart"/>
      <w:r w:rsidRPr="00523DAE">
        <w:rPr>
          <w:sz w:val="24"/>
          <w:szCs w:val="24"/>
        </w:rPr>
        <w:t>Юрайт</w:t>
      </w:r>
      <w:proofErr w:type="spellEnd"/>
      <w:r w:rsidRPr="00523DAE">
        <w:rPr>
          <w:sz w:val="24"/>
          <w:szCs w:val="24"/>
        </w:rPr>
        <w:t xml:space="preserve">, 2018. — 274 с. — (Серия : Бакалавр и магистр. </w:t>
      </w:r>
      <w:proofErr w:type="gramStart"/>
      <w:r w:rsidRPr="00523DAE">
        <w:rPr>
          <w:sz w:val="24"/>
          <w:szCs w:val="24"/>
        </w:rPr>
        <w:t>Академический курс).</w:t>
      </w:r>
      <w:proofErr w:type="gramEnd"/>
      <w:r w:rsidRPr="00523DAE">
        <w:rPr>
          <w:sz w:val="24"/>
          <w:szCs w:val="24"/>
        </w:rPr>
        <w:t xml:space="preserve"> — ISBN 978-5-534-07187-0. — Режим доступа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</w:t>
      </w:r>
      <w:hyperlink r:id="rId6" w:history="1">
        <w:r w:rsidR="007A417C">
          <w:rPr>
            <w:rStyle w:val="a5"/>
            <w:sz w:val="24"/>
            <w:szCs w:val="24"/>
          </w:rPr>
          <w:t>www.biblio-online.ru/book/81D0AA80-6C26-4EC1-8AC5-5CE20B074D26.</w:t>
        </w:r>
      </w:hyperlink>
    </w:p>
    <w:p w:rsidR="000164E0" w:rsidRPr="0000247B" w:rsidRDefault="000164E0" w:rsidP="000164E0">
      <w:pPr>
        <w:pStyle w:val="a3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0247B">
        <w:rPr>
          <w:rFonts w:ascii="Times New Roman" w:hAnsi="Times New Roman"/>
          <w:b/>
          <w:bCs/>
          <w:sz w:val="24"/>
          <w:szCs w:val="24"/>
        </w:rPr>
        <w:t>Дополнительная:</w:t>
      </w:r>
      <w:proofErr w:type="gramEnd"/>
    </w:p>
    <w:p w:rsidR="0004172C" w:rsidRDefault="0004172C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t>Дементий</w:t>
      </w:r>
      <w:proofErr w:type="spellEnd"/>
      <w:r>
        <w:t>, Л. И. Методологические основы психологии</w:t>
      </w:r>
      <w:proofErr w:type="gramStart"/>
      <w:r>
        <w:t xml:space="preserve"> :</w:t>
      </w:r>
      <w:proofErr w:type="gramEnd"/>
      <w:r>
        <w:t xml:space="preserve"> учебное пособие / Л. И. </w:t>
      </w:r>
      <w:proofErr w:type="spellStart"/>
      <w:r>
        <w:t>Дементий</w:t>
      </w:r>
      <w:proofErr w:type="spellEnd"/>
      <w:r>
        <w:t xml:space="preserve">, А. В. </w:t>
      </w:r>
      <w:proofErr w:type="spellStart"/>
      <w:r>
        <w:t>Колодина</w:t>
      </w:r>
      <w:proofErr w:type="spellEnd"/>
      <w:r>
        <w:t>. — Омск</w:t>
      </w:r>
      <w:proofErr w:type="gramStart"/>
      <w:r>
        <w:t xml:space="preserve"> :</w:t>
      </w:r>
      <w:proofErr w:type="gramEnd"/>
      <w:r>
        <w:t xml:space="preserve"> Омский государственный университет им. Ф.М. Достоевского, 2014. — 100 </w:t>
      </w:r>
      <w:proofErr w:type="spellStart"/>
      <w:r>
        <w:t>c</w:t>
      </w:r>
      <w:proofErr w:type="spellEnd"/>
      <w:r>
        <w:t>. — ISBN 978-5-7779-1699-0. — Текст</w:t>
      </w:r>
      <w:proofErr w:type="gramStart"/>
      <w:r>
        <w:t xml:space="preserve"> :</w:t>
      </w:r>
      <w:proofErr w:type="gramEnd"/>
      <w:r>
        <w:t xml:space="preserve"> электронный // Электронно-библиотечная система IPR BOOKS : [сайт]. — URL: </w:t>
      </w:r>
      <w:hyperlink r:id="rId7" w:history="1">
        <w:r w:rsidR="003F6539">
          <w:rPr>
            <w:rStyle w:val="a5"/>
          </w:rPr>
          <w:t>http://www.iprbookshop.ru/24900.htm</w:t>
        </w:r>
      </w:hyperlink>
    </w:p>
    <w:p w:rsidR="0018731E" w:rsidRPr="00523DAE" w:rsidRDefault="00523DAE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523DAE">
        <w:rPr>
          <w:sz w:val="24"/>
          <w:szCs w:val="24"/>
        </w:rPr>
        <w:t>Горелов, Н. А. Методология научных исследований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учебник и практикум для </w:t>
      </w:r>
      <w:proofErr w:type="spellStart"/>
      <w:r w:rsidRPr="00523DAE">
        <w:rPr>
          <w:sz w:val="24"/>
          <w:szCs w:val="24"/>
        </w:rPr>
        <w:t>бакалавриата</w:t>
      </w:r>
      <w:proofErr w:type="spellEnd"/>
      <w:r w:rsidRPr="00523DAE">
        <w:rPr>
          <w:sz w:val="24"/>
          <w:szCs w:val="24"/>
        </w:rPr>
        <w:t xml:space="preserve"> и магистратуры / Н. А. Горелов, Д. В. Круглов, О. Н. Кораблева. — 2-е изд., пер. и доп. — М. : Издательство </w:t>
      </w:r>
      <w:proofErr w:type="spellStart"/>
      <w:r w:rsidRPr="00523DAE">
        <w:rPr>
          <w:sz w:val="24"/>
          <w:szCs w:val="24"/>
        </w:rPr>
        <w:t>Юрайт</w:t>
      </w:r>
      <w:proofErr w:type="spellEnd"/>
      <w:r w:rsidRPr="00523DAE">
        <w:rPr>
          <w:sz w:val="24"/>
          <w:szCs w:val="24"/>
        </w:rPr>
        <w:t xml:space="preserve">, 2018. — 365 с. — (Серия : Бакалавр и магистр. </w:t>
      </w:r>
      <w:proofErr w:type="gramStart"/>
      <w:r w:rsidRPr="00523DAE">
        <w:rPr>
          <w:sz w:val="24"/>
          <w:szCs w:val="24"/>
        </w:rPr>
        <w:t>Академический курс).</w:t>
      </w:r>
      <w:proofErr w:type="gramEnd"/>
      <w:r w:rsidRPr="00523DAE">
        <w:rPr>
          <w:sz w:val="24"/>
          <w:szCs w:val="24"/>
        </w:rPr>
        <w:t xml:space="preserve"> — ISBN 978-5-534-03635-0. — Режим доступа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</w:t>
      </w:r>
      <w:hyperlink r:id="rId8" w:history="1">
        <w:r w:rsidR="007A417C">
          <w:rPr>
            <w:rStyle w:val="a5"/>
            <w:sz w:val="24"/>
            <w:szCs w:val="24"/>
          </w:rPr>
          <w:t>www.biblio-online.ru/book/F0FA3980-716C-49E0-81F8-9E97FEFC1F96.</w:t>
        </w:r>
      </w:hyperlink>
    </w:p>
    <w:p w:rsidR="0018731E" w:rsidRPr="00793E1B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18731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7A417C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0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3F6539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523DA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18731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18731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18731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6E1B3A" w:rsidRPr="0022410E">
        <w:rPr>
          <w:b/>
          <w:color w:val="000000"/>
          <w:sz w:val="24"/>
          <w:szCs w:val="24"/>
          <w:lang w:eastAsia="en-US"/>
        </w:rPr>
        <w:t>«</w:t>
      </w:r>
      <w:r w:rsidR="006E1B3A" w:rsidRPr="0022410E">
        <w:rPr>
          <w:b/>
          <w:bCs/>
          <w:color w:val="000000"/>
          <w:sz w:val="24"/>
          <w:szCs w:val="24"/>
        </w:rPr>
        <w:t>Методологические основы психологии</w:t>
      </w:r>
      <w:proofErr w:type="gramStart"/>
      <w:r w:rsidR="006E1B3A" w:rsidRPr="0022410E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793E1B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23DA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2F6396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8731E" w:rsidRPr="00793E1B" w:rsidRDefault="0018731E" w:rsidP="0018731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523DAE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95BBF" w:rsidRDefault="00814D4E" w:rsidP="00C95B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C95BBF">
        <w:rPr>
          <w:sz w:val="24"/>
          <w:szCs w:val="24"/>
        </w:rPr>
        <w:t>А</w:t>
      </w:r>
      <w:proofErr w:type="gramEnd"/>
      <w:r w:rsidR="00C95BBF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lastRenderedPageBreak/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C95BBF" w:rsidRDefault="00C95BBF" w:rsidP="00C95B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</w:p>
    <w:p w:rsidR="00C95BBF" w:rsidRDefault="00C95BBF" w:rsidP="00C95B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</w:t>
      </w:r>
      <w:r>
        <w:rPr>
          <w:rStyle w:val="apple-converted-space"/>
          <w:sz w:val="24"/>
          <w:szCs w:val="24"/>
          <w:shd w:val="clear" w:color="auto" w:fill="F9F9F9"/>
        </w:rPr>
        <w:lastRenderedPageBreak/>
        <w:t xml:space="preserve">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</w:p>
    <w:p w:rsidR="00814D4E" w:rsidRDefault="00814D4E" w:rsidP="00C95BBF">
      <w:pPr>
        <w:widowControl/>
        <w:autoSpaceDE/>
        <w:adjustRightInd/>
        <w:ind w:firstLine="709"/>
        <w:jc w:val="both"/>
        <w:rPr>
          <w:sz w:val="24"/>
        </w:rPr>
      </w:pPr>
    </w:p>
    <w:p w:rsidR="004306EC" w:rsidRDefault="004306EC" w:rsidP="00133104">
      <w:pPr>
        <w:widowControl/>
        <w:autoSpaceDE/>
        <w:autoSpaceDN/>
        <w:adjustRightInd/>
        <w:ind w:firstLine="709"/>
        <w:jc w:val="both"/>
      </w:pPr>
    </w:p>
    <w:sectPr w:rsidR="004306EC" w:rsidSect="008452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56FB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1"/>
  </w:num>
  <w:num w:numId="6">
    <w:abstractNumId w:val="1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3"/>
  </w:num>
  <w:num w:numId="13">
    <w:abstractNumId w:val="20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12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1E"/>
    <w:rsid w:val="00003E68"/>
    <w:rsid w:val="000164E0"/>
    <w:rsid w:val="0004172C"/>
    <w:rsid w:val="00133104"/>
    <w:rsid w:val="00140321"/>
    <w:rsid w:val="001545D0"/>
    <w:rsid w:val="0018731E"/>
    <w:rsid w:val="001A11AD"/>
    <w:rsid w:val="001B3449"/>
    <w:rsid w:val="00215FDA"/>
    <w:rsid w:val="0022410E"/>
    <w:rsid w:val="002448B8"/>
    <w:rsid w:val="00287166"/>
    <w:rsid w:val="00295A90"/>
    <w:rsid w:val="002C524C"/>
    <w:rsid w:val="002E1AEB"/>
    <w:rsid w:val="002E1E78"/>
    <w:rsid w:val="002F6396"/>
    <w:rsid w:val="00342A5C"/>
    <w:rsid w:val="00344FF5"/>
    <w:rsid w:val="00345C3A"/>
    <w:rsid w:val="003814EC"/>
    <w:rsid w:val="0039575E"/>
    <w:rsid w:val="003F6539"/>
    <w:rsid w:val="003F66CC"/>
    <w:rsid w:val="004306EC"/>
    <w:rsid w:val="0045368F"/>
    <w:rsid w:val="004E7663"/>
    <w:rsid w:val="004F02A3"/>
    <w:rsid w:val="00523DAE"/>
    <w:rsid w:val="00530CA2"/>
    <w:rsid w:val="0057519D"/>
    <w:rsid w:val="005756F7"/>
    <w:rsid w:val="005A3FDC"/>
    <w:rsid w:val="005E4EF1"/>
    <w:rsid w:val="00607568"/>
    <w:rsid w:val="006157BA"/>
    <w:rsid w:val="00651239"/>
    <w:rsid w:val="00675013"/>
    <w:rsid w:val="00683996"/>
    <w:rsid w:val="006A570C"/>
    <w:rsid w:val="006E1B3A"/>
    <w:rsid w:val="006E4F1D"/>
    <w:rsid w:val="006F438D"/>
    <w:rsid w:val="00724667"/>
    <w:rsid w:val="00737F1B"/>
    <w:rsid w:val="007A2EA5"/>
    <w:rsid w:val="007A417C"/>
    <w:rsid w:val="007C4965"/>
    <w:rsid w:val="007E6BAD"/>
    <w:rsid w:val="00806279"/>
    <w:rsid w:val="00814D4E"/>
    <w:rsid w:val="0084529F"/>
    <w:rsid w:val="0086532A"/>
    <w:rsid w:val="008C61C0"/>
    <w:rsid w:val="009F5D52"/>
    <w:rsid w:val="00A31D84"/>
    <w:rsid w:val="00AB4A4F"/>
    <w:rsid w:val="00AD06F4"/>
    <w:rsid w:val="00AF5D27"/>
    <w:rsid w:val="00B457E5"/>
    <w:rsid w:val="00B945CC"/>
    <w:rsid w:val="00BA5C2B"/>
    <w:rsid w:val="00BD54C7"/>
    <w:rsid w:val="00BF6BAF"/>
    <w:rsid w:val="00C17ED2"/>
    <w:rsid w:val="00C52D28"/>
    <w:rsid w:val="00C70D87"/>
    <w:rsid w:val="00C91B52"/>
    <w:rsid w:val="00C95BBF"/>
    <w:rsid w:val="00CD6746"/>
    <w:rsid w:val="00CE3B2A"/>
    <w:rsid w:val="00D872BF"/>
    <w:rsid w:val="00DA2872"/>
    <w:rsid w:val="00DF07BA"/>
    <w:rsid w:val="00E67691"/>
    <w:rsid w:val="00EA126F"/>
    <w:rsid w:val="00EA6B49"/>
    <w:rsid w:val="00EF04AB"/>
    <w:rsid w:val="00F43C83"/>
    <w:rsid w:val="00F9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3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18731E"/>
    <w:rPr>
      <w:color w:val="0000FF"/>
      <w:u w:val="single"/>
    </w:rPr>
  </w:style>
  <w:style w:type="paragraph" w:customStyle="1" w:styleId="ConsPlusNormal">
    <w:name w:val="ConsPlusNormal"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4529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95BBF"/>
  </w:style>
  <w:style w:type="character" w:customStyle="1" w:styleId="UnresolvedMention">
    <w:name w:val="Unresolved Mention"/>
    <w:basedOn w:val="a0"/>
    <w:uiPriority w:val="99"/>
    <w:semiHidden/>
    <w:unhideWhenUsed/>
    <w:rsid w:val="00EA12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FA3980-716C-49E0-81F8-9E97FEFC1F96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4900.ht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81D0AA80-6C26-4EC1-8AC5-5CE20B074D26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biblio-online.ru/book/42F6EB19-DB91-4EDB-9B55-29CDCAA185F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6895</Words>
  <Characters>39306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23</cp:revision>
  <cp:lastPrinted>2018-11-22T08:03:00Z</cp:lastPrinted>
  <dcterms:created xsi:type="dcterms:W3CDTF">2018-11-21T14:03:00Z</dcterms:created>
  <dcterms:modified xsi:type="dcterms:W3CDTF">2023-06-21T05:14:00Z</dcterms:modified>
</cp:coreProperties>
</file>